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55DE2" w:rsidRPr="00AF096B" w:rsidRDefault="00D804E7" w:rsidP="00423C6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55pt;margin-top:-31.45pt;width:99pt;height:67.2pt;z-index:251661312" fillcolor="window">
            <v:imagedata r:id="rId9" o:title=""/>
            <w10:wrap type="square" side="left"/>
          </v:shape>
          <o:OLEObject Type="Embed" ProgID="Word.Picture.8" ShapeID="_x0000_s1027" DrawAspect="Content" ObjectID="_1441040122" r:id="rId10"/>
        </w:pict>
      </w:r>
      <w:r w:rsidR="00AD3A1F" w:rsidRPr="00AF096B">
        <w:rPr>
          <w:rFonts w:ascii="Arial" w:hAnsi="Arial"/>
          <w:lang w:val="es-ES"/>
        </w:rPr>
        <w:br w:type="textWrapping" w:clear="all"/>
      </w:r>
    </w:p>
    <w:p w:rsidR="00AD3A1F" w:rsidRPr="001705A5" w:rsidRDefault="00AD3A1F" w:rsidP="00423C61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 w:eastAsia="es-ES"/>
        </w:rPr>
      </w:pPr>
      <w:r w:rsidRPr="001705A5">
        <w:rPr>
          <w:rFonts w:ascii="Times New Roman" w:hAnsi="Times New Roman" w:cs="Times New Roman"/>
          <w:b/>
          <w:sz w:val="36"/>
          <w:szCs w:val="36"/>
          <w:lang w:val="es-ES" w:eastAsia="es-ES"/>
        </w:rPr>
        <w:t>MINISTERIO</w:t>
      </w:r>
    </w:p>
    <w:p w:rsidR="00912879" w:rsidRPr="001705A5" w:rsidRDefault="00912879" w:rsidP="00423C61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AD3A1F" w:rsidRPr="001705A5" w:rsidRDefault="00AD3A1F" w:rsidP="00423C61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 w:eastAsia="es-ES"/>
        </w:rPr>
      </w:pPr>
      <w:r w:rsidRPr="001705A5">
        <w:rPr>
          <w:rFonts w:ascii="Times New Roman" w:hAnsi="Times New Roman" w:cs="Times New Roman"/>
          <w:b/>
          <w:sz w:val="36"/>
          <w:szCs w:val="36"/>
          <w:lang w:val="es-ES" w:eastAsia="es-ES"/>
        </w:rPr>
        <w:t>DE</w:t>
      </w:r>
    </w:p>
    <w:p w:rsidR="00912879" w:rsidRPr="001705A5" w:rsidRDefault="00912879" w:rsidP="00423C61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 w:eastAsia="es-ES"/>
        </w:rPr>
      </w:pPr>
    </w:p>
    <w:p w:rsidR="00AD3A1F" w:rsidRPr="001705A5" w:rsidRDefault="00AD3A1F" w:rsidP="00423C61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 w:eastAsia="es-ES"/>
        </w:rPr>
      </w:pPr>
      <w:r w:rsidRPr="001705A5">
        <w:rPr>
          <w:rFonts w:ascii="Times New Roman" w:hAnsi="Times New Roman" w:cs="Times New Roman"/>
          <w:b/>
          <w:sz w:val="36"/>
          <w:szCs w:val="36"/>
          <w:lang w:val="es-ES" w:eastAsia="es-ES"/>
        </w:rPr>
        <w:t>RELACIONES EXTERIORES</w:t>
      </w:r>
    </w:p>
    <w:p w:rsidR="00912879" w:rsidRPr="001705A5" w:rsidRDefault="00912879" w:rsidP="00423C61">
      <w:pPr>
        <w:pStyle w:val="Sinespaciado"/>
        <w:jc w:val="center"/>
        <w:rPr>
          <w:rFonts w:ascii="Times New Roman" w:hAnsi="Times New Roman" w:cs="Times New Roman"/>
          <w:sz w:val="36"/>
          <w:szCs w:val="36"/>
          <w:lang w:val="es-ES" w:eastAsia="es-ES"/>
        </w:rPr>
      </w:pPr>
    </w:p>
    <w:p w:rsidR="00AD3A1F" w:rsidRPr="001705A5" w:rsidRDefault="00AD3A1F" w:rsidP="00423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1705A5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>Managua, Nicaragua</w:t>
      </w:r>
    </w:p>
    <w:p w:rsidR="00603CB1" w:rsidRPr="001705A5" w:rsidRDefault="00603CB1" w:rsidP="00423C61">
      <w:pPr>
        <w:pStyle w:val="Sinespaciado"/>
        <w:rPr>
          <w:sz w:val="36"/>
          <w:szCs w:val="36"/>
          <w:lang w:val="es-ES" w:eastAsia="es-ES"/>
        </w:rPr>
      </w:pPr>
    </w:p>
    <w:p w:rsidR="005F6638" w:rsidRDefault="005F6638" w:rsidP="005F6638">
      <w:pPr>
        <w:pStyle w:val="Estilo1fsln"/>
        <w:jc w:val="left"/>
        <w:rPr>
          <w:b/>
        </w:rPr>
      </w:pPr>
    </w:p>
    <w:p w:rsidR="005F6638" w:rsidRPr="001705A5" w:rsidRDefault="005F6638" w:rsidP="005F6638">
      <w:pPr>
        <w:pStyle w:val="Estilo1fsln"/>
        <w:jc w:val="left"/>
        <w:rPr>
          <w:b/>
        </w:rPr>
      </w:pPr>
      <w:r w:rsidRPr="001705A5">
        <w:rPr>
          <w:b/>
        </w:rPr>
        <w:t>COMUNICADO DE LA REPÚBLICA DE NICARAGUA</w:t>
      </w:r>
      <w:r w:rsidRPr="001705A5">
        <w:rPr>
          <w:rFonts w:ascii="PMingLiU" w:eastAsia="PMingLiU" w:hAnsi="PMingLiU" w:cs="PMingLiU"/>
          <w:b/>
        </w:rPr>
        <w:br/>
      </w:r>
      <w:r w:rsidRPr="001705A5">
        <w:rPr>
          <w:b/>
        </w:rPr>
        <w:t>EN RELACIÓN A LA PENÍNSULA DE COREA</w:t>
      </w:r>
    </w:p>
    <w:p w:rsidR="005F6638" w:rsidRPr="001705A5" w:rsidRDefault="005F6638" w:rsidP="005F6638">
      <w:pPr>
        <w:pStyle w:val="Estilo1fsln"/>
        <w:spacing w:line="480" w:lineRule="auto"/>
      </w:pPr>
    </w:p>
    <w:p w:rsidR="005F6638" w:rsidRPr="001705A5" w:rsidRDefault="005F6638" w:rsidP="005F6638">
      <w:pPr>
        <w:pStyle w:val="Estilo1fsln"/>
        <w:spacing w:line="480" w:lineRule="auto"/>
      </w:pPr>
      <w:bookmarkStart w:id="0" w:name="_GoBack"/>
      <w:r w:rsidRPr="001705A5">
        <w:rPr>
          <w:spacing w:val="-20"/>
        </w:rPr>
        <w:t>La República de Nicaragua, expresa su profunda</w:t>
      </w:r>
      <w:r w:rsidRPr="001705A5">
        <w:t xml:space="preserve"> preocupación y condena ante los </w:t>
      </w:r>
      <w:r w:rsidRPr="001705A5">
        <w:rPr>
          <w:spacing w:val="-20"/>
        </w:rPr>
        <w:t xml:space="preserve">incesantes lanzamientos de misiles balísticos </w:t>
      </w:r>
      <w:r w:rsidRPr="001705A5">
        <w:t xml:space="preserve">y el Sexto Ensayo Nuclear por parte de </w:t>
      </w:r>
      <w:r w:rsidRPr="001705A5">
        <w:rPr>
          <w:spacing w:val="-16"/>
        </w:rPr>
        <w:t>la República Democrática Popular de Corea</w:t>
      </w:r>
      <w:r w:rsidRPr="001705A5">
        <w:t xml:space="preserve"> del Norte.</w:t>
      </w:r>
    </w:p>
    <w:p w:rsidR="005F6638" w:rsidRPr="001705A5" w:rsidRDefault="005F6638" w:rsidP="005F6638">
      <w:pPr>
        <w:pStyle w:val="Estilo1fsln"/>
        <w:spacing w:line="480" w:lineRule="auto"/>
      </w:pPr>
    </w:p>
    <w:p w:rsidR="005F6638" w:rsidRPr="001705A5" w:rsidRDefault="005F6638" w:rsidP="005F6638">
      <w:pPr>
        <w:pStyle w:val="Estilo1fsln"/>
        <w:spacing w:line="480" w:lineRule="auto"/>
        <w:rPr>
          <w:b/>
        </w:rPr>
      </w:pPr>
      <w:r w:rsidRPr="001705A5">
        <w:rPr>
          <w:spacing w:val="-26"/>
        </w:rPr>
        <w:t>Condenamos todo tipo de Pruebas o Ensayos Nucleares</w:t>
      </w:r>
      <w:r w:rsidRPr="001705A5">
        <w:t xml:space="preserve"> por parte de cualquier Es</w:t>
      </w:r>
      <w:r w:rsidR="001705A5">
        <w:t xml:space="preserve">tado </w:t>
      </w:r>
      <w:r w:rsidRPr="001705A5">
        <w:rPr>
          <w:spacing w:val="-14"/>
        </w:rPr>
        <w:t xml:space="preserve">poseedor de Armamento Nuclear, hacemos un llamado urgente </w:t>
      </w:r>
      <w:r w:rsidRPr="001705A5">
        <w:rPr>
          <w:spacing w:val="-14"/>
        </w:rPr>
        <w:lastRenderedPageBreak/>
        <w:t>a</w:t>
      </w:r>
      <w:r w:rsidRPr="001705A5">
        <w:rPr>
          <w:spacing w:val="-20"/>
        </w:rPr>
        <w:t>la desnuclearización de la Península de Corea</w:t>
      </w:r>
      <w:r w:rsidRPr="001705A5">
        <w:rPr>
          <w:spacing w:val="-12"/>
        </w:rPr>
        <w:t xml:space="preserve"> y al abandono de los Programas Nucleares </w:t>
      </w:r>
      <w:r w:rsidRPr="001705A5">
        <w:t xml:space="preserve">de una </w:t>
      </w:r>
      <w:r w:rsidRPr="001705A5">
        <w:rPr>
          <w:spacing w:val="-20"/>
        </w:rPr>
        <w:t>forma completa, verificable e irreversible, de</w:t>
      </w:r>
      <w:r w:rsidRPr="001705A5">
        <w:t xml:space="preserve"> conformidad con las Resoluciones pertinentes del </w:t>
      </w:r>
      <w:r w:rsidRPr="001705A5">
        <w:rPr>
          <w:u w:val="single"/>
        </w:rPr>
        <w:t>Consejo de Seguridad de Naciones Unidas</w:t>
      </w:r>
      <w:r w:rsidRPr="001705A5">
        <w:rPr>
          <w:b/>
        </w:rPr>
        <w:t xml:space="preserve">. </w:t>
      </w:r>
    </w:p>
    <w:p w:rsidR="005F6638" w:rsidRPr="001705A5" w:rsidRDefault="005F6638" w:rsidP="005F6638">
      <w:pPr>
        <w:pStyle w:val="Estilo1fsln"/>
        <w:spacing w:line="480" w:lineRule="auto"/>
        <w:rPr>
          <w:b/>
        </w:rPr>
      </w:pPr>
    </w:p>
    <w:p w:rsidR="005F6638" w:rsidRPr="001705A5" w:rsidRDefault="005F6638" w:rsidP="005F6638">
      <w:pPr>
        <w:pStyle w:val="Estilo1fsln"/>
        <w:spacing w:line="480" w:lineRule="auto"/>
      </w:pPr>
      <w:r w:rsidRPr="00C958CA">
        <w:rPr>
          <w:spacing w:val="-20"/>
        </w:rPr>
        <w:t>Instamos a las Partes involucradas a retomar el</w:t>
      </w:r>
      <w:r w:rsidRPr="001705A5">
        <w:rPr>
          <w:spacing w:val="-16"/>
        </w:rPr>
        <w:t xml:space="preserve"> Camino del Diálogo</w:t>
      </w:r>
      <w:r w:rsidRPr="001705A5">
        <w:rPr>
          <w:spacing w:val="-20"/>
        </w:rPr>
        <w:t xml:space="preserve"> y la Negociación que permitan</w:t>
      </w:r>
      <w:r w:rsidRPr="00C958CA">
        <w:rPr>
          <w:spacing w:val="-20"/>
        </w:rPr>
        <w:t>distensionar y encontrar una solución pacífica lo</w:t>
      </w:r>
      <w:r w:rsidRPr="001705A5">
        <w:t xml:space="preserve"> antes posible, para construir la Paz, </w:t>
      </w:r>
      <w:r w:rsidRPr="001705A5">
        <w:rPr>
          <w:spacing w:val="-16"/>
        </w:rPr>
        <w:t>la Estabilidad, la Seguridad, el Bienestar,</w:t>
      </w:r>
      <w:r w:rsidRPr="001705A5">
        <w:t xml:space="preserve"> el Desarrollo y la Reunificación de la Gran Península Coreana.</w:t>
      </w:r>
    </w:p>
    <w:bookmarkEnd w:id="0"/>
    <w:p w:rsidR="005F6638" w:rsidRPr="001705A5" w:rsidRDefault="005F6638" w:rsidP="005F6638">
      <w:pPr>
        <w:pStyle w:val="Estilo1fsln"/>
        <w:spacing w:line="480" w:lineRule="auto"/>
      </w:pPr>
    </w:p>
    <w:p w:rsidR="00912879" w:rsidRPr="005F6638" w:rsidRDefault="005F6638" w:rsidP="001705A5">
      <w:pPr>
        <w:pStyle w:val="Estilo1fsln"/>
        <w:jc w:val="left"/>
        <w:rPr>
          <w:b/>
          <w:sz w:val="32"/>
          <w:szCs w:val="32"/>
          <w:lang w:val="es-ES"/>
        </w:rPr>
      </w:pPr>
      <w:r w:rsidRPr="001705A5">
        <w:rPr>
          <w:b/>
        </w:rPr>
        <w:t>Ministerio de Relaciones Exteriores</w:t>
      </w:r>
      <w:r w:rsidRPr="001705A5">
        <w:rPr>
          <w:b/>
        </w:rPr>
        <w:br/>
      </w:r>
      <w:r w:rsidRPr="001705A5">
        <w:rPr>
          <w:b/>
          <w:spacing w:val="-16"/>
        </w:rPr>
        <w:t>Gobierno de Reconciliación y Unidad Nacional</w:t>
      </w:r>
      <w:r w:rsidRPr="001705A5">
        <w:rPr>
          <w:b/>
        </w:rPr>
        <w:br/>
        <w:t>República de Nicaragua</w:t>
      </w:r>
      <w:r w:rsidRPr="001705A5">
        <w:rPr>
          <w:rFonts w:ascii="PMingLiU" w:eastAsia="PMingLiU" w:hAnsi="PMingLiU" w:cs="PMingLiU"/>
          <w:b/>
        </w:rPr>
        <w:br/>
      </w:r>
      <w:r w:rsidRPr="001705A5">
        <w:rPr>
          <w:b/>
        </w:rPr>
        <w:t>Septiembre 15 del 2017</w:t>
      </w:r>
    </w:p>
    <w:sectPr w:rsidR="00912879" w:rsidRPr="005F6638" w:rsidSect="001705A5">
      <w:headerReference w:type="even" r:id="rId11"/>
      <w:headerReference w:type="default" r:id="rId12"/>
      <w:pgSz w:w="12240" w:h="15840" w:code="1"/>
      <w:pgMar w:top="992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C7EBD" w:rsidRDefault="00FC7EBD" w:rsidP="00A55DE2">
      <w:pPr>
        <w:spacing w:after="0" w:line="240" w:lineRule="auto"/>
      </w:pPr>
      <w:r>
        <w:separator/>
      </w:r>
    </w:p>
  </w:endnote>
  <w:endnote w:type="continuationSeparator" w:id="0">
    <w:p w:rsidR="00FC7EBD" w:rsidRDefault="00FC7EBD" w:rsidP="00A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C7EBD" w:rsidRDefault="00FC7EBD" w:rsidP="00A55DE2">
      <w:pPr>
        <w:spacing w:after="0" w:line="240" w:lineRule="auto"/>
      </w:pPr>
      <w:r>
        <w:separator/>
      </w:r>
    </w:p>
  </w:footnote>
  <w:footnote w:type="continuationSeparator" w:id="0">
    <w:p w:rsidR="00FC7EBD" w:rsidRDefault="00FC7EBD" w:rsidP="00A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79" w:rsidRDefault="00F84AEC" w:rsidP="00A55D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9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979" w:rsidRDefault="00791979" w:rsidP="00A55DE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79" w:rsidRDefault="00F84AEC" w:rsidP="00A55D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9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04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91979" w:rsidRDefault="00791979" w:rsidP="00A55DE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7F5AE2"/>
    <w:multiLevelType w:val="hybridMultilevel"/>
    <w:tmpl w:val="B53A1574"/>
    <w:lvl w:ilvl="0" w:tplc="7F8EF13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E6655"/>
    <w:multiLevelType w:val="hybridMultilevel"/>
    <w:tmpl w:val="7AE2A2FC"/>
    <w:lvl w:ilvl="0" w:tplc="7F8EF13E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0709"/>
    <w:multiLevelType w:val="hybridMultilevel"/>
    <w:tmpl w:val="83026D30"/>
    <w:lvl w:ilvl="0" w:tplc="A5148AF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576DA0"/>
    <w:multiLevelType w:val="hybridMultilevel"/>
    <w:tmpl w:val="115A15C4"/>
    <w:lvl w:ilvl="0" w:tplc="A3547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1A6"/>
    <w:multiLevelType w:val="hybridMultilevel"/>
    <w:tmpl w:val="D5B2AF8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9E3781"/>
    <w:multiLevelType w:val="hybridMultilevel"/>
    <w:tmpl w:val="6BF40424"/>
    <w:lvl w:ilvl="0" w:tplc="759EC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401DB9"/>
    <w:multiLevelType w:val="hybridMultilevel"/>
    <w:tmpl w:val="DE56091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F40F3"/>
    <w:multiLevelType w:val="hybridMultilevel"/>
    <w:tmpl w:val="C46CDB86"/>
    <w:lvl w:ilvl="0" w:tplc="7F8EF13E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F"/>
    <w:rsid w:val="000031B7"/>
    <w:rsid w:val="00017455"/>
    <w:rsid w:val="00017B3B"/>
    <w:rsid w:val="00020CD7"/>
    <w:rsid w:val="0002123B"/>
    <w:rsid w:val="00021FEF"/>
    <w:rsid w:val="00023903"/>
    <w:rsid w:val="0002783A"/>
    <w:rsid w:val="00046204"/>
    <w:rsid w:val="00050E54"/>
    <w:rsid w:val="0005316E"/>
    <w:rsid w:val="0005671D"/>
    <w:rsid w:val="00076C97"/>
    <w:rsid w:val="000A1EEC"/>
    <w:rsid w:val="000A7166"/>
    <w:rsid w:val="000D0252"/>
    <w:rsid w:val="000D1D0E"/>
    <w:rsid w:val="000E1762"/>
    <w:rsid w:val="000E5DEC"/>
    <w:rsid w:val="000F491F"/>
    <w:rsid w:val="00101ABA"/>
    <w:rsid w:val="00102CFA"/>
    <w:rsid w:val="00103CF4"/>
    <w:rsid w:val="0013149F"/>
    <w:rsid w:val="00143892"/>
    <w:rsid w:val="00155C3B"/>
    <w:rsid w:val="001705A5"/>
    <w:rsid w:val="00173889"/>
    <w:rsid w:val="0018132A"/>
    <w:rsid w:val="00184F8C"/>
    <w:rsid w:val="0018750E"/>
    <w:rsid w:val="001B6B04"/>
    <w:rsid w:val="001E070C"/>
    <w:rsid w:val="001E3512"/>
    <w:rsid w:val="00207B11"/>
    <w:rsid w:val="00221B9E"/>
    <w:rsid w:val="002679C1"/>
    <w:rsid w:val="0027658A"/>
    <w:rsid w:val="002C7C3B"/>
    <w:rsid w:val="002F2664"/>
    <w:rsid w:val="00317BFA"/>
    <w:rsid w:val="0034348D"/>
    <w:rsid w:val="00355AD8"/>
    <w:rsid w:val="00383802"/>
    <w:rsid w:val="0039105B"/>
    <w:rsid w:val="003A4A62"/>
    <w:rsid w:val="003B4EF4"/>
    <w:rsid w:val="003C46AA"/>
    <w:rsid w:val="003C51BB"/>
    <w:rsid w:val="00403FA0"/>
    <w:rsid w:val="0041159A"/>
    <w:rsid w:val="00413F3B"/>
    <w:rsid w:val="00423C61"/>
    <w:rsid w:val="004307ED"/>
    <w:rsid w:val="00437114"/>
    <w:rsid w:val="00442BB4"/>
    <w:rsid w:val="0044529F"/>
    <w:rsid w:val="0045056E"/>
    <w:rsid w:val="004760CD"/>
    <w:rsid w:val="004858B9"/>
    <w:rsid w:val="004A1AF6"/>
    <w:rsid w:val="004C20A9"/>
    <w:rsid w:val="004E6020"/>
    <w:rsid w:val="004F0189"/>
    <w:rsid w:val="004F0250"/>
    <w:rsid w:val="004F34E2"/>
    <w:rsid w:val="00506EF2"/>
    <w:rsid w:val="00516BC4"/>
    <w:rsid w:val="005303C4"/>
    <w:rsid w:val="0056519D"/>
    <w:rsid w:val="00595E84"/>
    <w:rsid w:val="005A54EE"/>
    <w:rsid w:val="005C6BB2"/>
    <w:rsid w:val="005D782E"/>
    <w:rsid w:val="005F6638"/>
    <w:rsid w:val="00603CB1"/>
    <w:rsid w:val="00606DC1"/>
    <w:rsid w:val="006138E8"/>
    <w:rsid w:val="00633DE3"/>
    <w:rsid w:val="00672CBC"/>
    <w:rsid w:val="00682D09"/>
    <w:rsid w:val="006A42CF"/>
    <w:rsid w:val="006A681C"/>
    <w:rsid w:val="006D3C2F"/>
    <w:rsid w:val="00711140"/>
    <w:rsid w:val="007147DD"/>
    <w:rsid w:val="00746DD6"/>
    <w:rsid w:val="00771A51"/>
    <w:rsid w:val="00786973"/>
    <w:rsid w:val="00791979"/>
    <w:rsid w:val="00791D1F"/>
    <w:rsid w:val="007B10B2"/>
    <w:rsid w:val="007B4AB2"/>
    <w:rsid w:val="007D6878"/>
    <w:rsid w:val="007D7517"/>
    <w:rsid w:val="007F7D97"/>
    <w:rsid w:val="00815121"/>
    <w:rsid w:val="00843185"/>
    <w:rsid w:val="00860134"/>
    <w:rsid w:val="008605C3"/>
    <w:rsid w:val="0086406E"/>
    <w:rsid w:val="00876F7C"/>
    <w:rsid w:val="00895E4A"/>
    <w:rsid w:val="00897011"/>
    <w:rsid w:val="008B0C98"/>
    <w:rsid w:val="008C7A1A"/>
    <w:rsid w:val="008D2233"/>
    <w:rsid w:val="008D7EB6"/>
    <w:rsid w:val="008F4028"/>
    <w:rsid w:val="00912879"/>
    <w:rsid w:val="009171E0"/>
    <w:rsid w:val="0092340C"/>
    <w:rsid w:val="0093367E"/>
    <w:rsid w:val="00945FAF"/>
    <w:rsid w:val="0096258E"/>
    <w:rsid w:val="00964E8A"/>
    <w:rsid w:val="00966F7A"/>
    <w:rsid w:val="0097554C"/>
    <w:rsid w:val="009815C4"/>
    <w:rsid w:val="00987C82"/>
    <w:rsid w:val="009A372B"/>
    <w:rsid w:val="009B2D00"/>
    <w:rsid w:val="009B5CDD"/>
    <w:rsid w:val="009D33A1"/>
    <w:rsid w:val="00A01824"/>
    <w:rsid w:val="00A16A8B"/>
    <w:rsid w:val="00A3161C"/>
    <w:rsid w:val="00A35CE4"/>
    <w:rsid w:val="00A41960"/>
    <w:rsid w:val="00A55DE2"/>
    <w:rsid w:val="00A62B9F"/>
    <w:rsid w:val="00A71B4B"/>
    <w:rsid w:val="00A758B2"/>
    <w:rsid w:val="00A875E3"/>
    <w:rsid w:val="00A96DB4"/>
    <w:rsid w:val="00AA34A4"/>
    <w:rsid w:val="00AB6CBB"/>
    <w:rsid w:val="00AC5894"/>
    <w:rsid w:val="00AC694C"/>
    <w:rsid w:val="00AD3A1F"/>
    <w:rsid w:val="00AD4FA8"/>
    <w:rsid w:val="00AE350B"/>
    <w:rsid w:val="00AE5A8F"/>
    <w:rsid w:val="00AE70BF"/>
    <w:rsid w:val="00AF096B"/>
    <w:rsid w:val="00AF509E"/>
    <w:rsid w:val="00B13402"/>
    <w:rsid w:val="00B14E56"/>
    <w:rsid w:val="00B35150"/>
    <w:rsid w:val="00B42C72"/>
    <w:rsid w:val="00B7641C"/>
    <w:rsid w:val="00BB7BB2"/>
    <w:rsid w:val="00BD34C4"/>
    <w:rsid w:val="00BD485C"/>
    <w:rsid w:val="00BF447B"/>
    <w:rsid w:val="00BF64F4"/>
    <w:rsid w:val="00C24FCE"/>
    <w:rsid w:val="00C25196"/>
    <w:rsid w:val="00C40403"/>
    <w:rsid w:val="00C51D97"/>
    <w:rsid w:val="00C52A16"/>
    <w:rsid w:val="00C618BF"/>
    <w:rsid w:val="00C61D18"/>
    <w:rsid w:val="00C637FC"/>
    <w:rsid w:val="00C958CA"/>
    <w:rsid w:val="00C96A28"/>
    <w:rsid w:val="00CC209C"/>
    <w:rsid w:val="00CC5ADB"/>
    <w:rsid w:val="00CD5A3B"/>
    <w:rsid w:val="00D043CA"/>
    <w:rsid w:val="00D2799B"/>
    <w:rsid w:val="00D50ABE"/>
    <w:rsid w:val="00D55A63"/>
    <w:rsid w:val="00D6620B"/>
    <w:rsid w:val="00D75C30"/>
    <w:rsid w:val="00D804E7"/>
    <w:rsid w:val="00D81611"/>
    <w:rsid w:val="00D8762C"/>
    <w:rsid w:val="00DA303A"/>
    <w:rsid w:val="00DA51BE"/>
    <w:rsid w:val="00DB7189"/>
    <w:rsid w:val="00E00791"/>
    <w:rsid w:val="00E05FA4"/>
    <w:rsid w:val="00E1353E"/>
    <w:rsid w:val="00E3110E"/>
    <w:rsid w:val="00E43844"/>
    <w:rsid w:val="00E51C18"/>
    <w:rsid w:val="00E55558"/>
    <w:rsid w:val="00E555FC"/>
    <w:rsid w:val="00E7132A"/>
    <w:rsid w:val="00EA5188"/>
    <w:rsid w:val="00EA5826"/>
    <w:rsid w:val="00EA6E54"/>
    <w:rsid w:val="00EB0622"/>
    <w:rsid w:val="00EB279B"/>
    <w:rsid w:val="00EC0988"/>
    <w:rsid w:val="00ED7728"/>
    <w:rsid w:val="00EE229B"/>
    <w:rsid w:val="00F61412"/>
    <w:rsid w:val="00F84AEC"/>
    <w:rsid w:val="00F964D6"/>
    <w:rsid w:val="00FA1835"/>
    <w:rsid w:val="00FA3E60"/>
    <w:rsid w:val="00FC54C4"/>
    <w:rsid w:val="00FC7EBD"/>
    <w:rsid w:val="00FD1F9E"/>
    <w:rsid w:val="00FD6641"/>
    <w:rsid w:val="00FE6F12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NI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60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ABE"/>
    <w:rPr>
      <w:rFonts w:ascii="Segoe UI" w:hAnsi="Segoe UI" w:cs="Segoe UI"/>
      <w:sz w:val="18"/>
      <w:szCs w:val="18"/>
      <w:lang w:val="es-NI"/>
    </w:rPr>
  </w:style>
  <w:style w:type="paragraph" w:styleId="Sinespaciado">
    <w:name w:val="No Spacing"/>
    <w:uiPriority w:val="1"/>
    <w:qFormat/>
    <w:rsid w:val="0034348D"/>
    <w:pPr>
      <w:spacing w:after="0" w:line="240" w:lineRule="auto"/>
    </w:pPr>
    <w:rPr>
      <w:lang w:val="es-NI"/>
    </w:rPr>
  </w:style>
  <w:style w:type="paragraph" w:styleId="Prrafodelista">
    <w:name w:val="List Paragraph"/>
    <w:basedOn w:val="Normal"/>
    <w:uiPriority w:val="34"/>
    <w:qFormat/>
    <w:rsid w:val="00987C82"/>
    <w:pPr>
      <w:ind w:left="720"/>
      <w:contextualSpacing/>
    </w:pPr>
  </w:style>
  <w:style w:type="paragraph" w:customStyle="1" w:styleId="FSLN">
    <w:name w:val="FSLN"/>
    <w:basedOn w:val="Normal"/>
    <w:qFormat/>
    <w:rsid w:val="00A55DE2"/>
    <w:pPr>
      <w:spacing w:after="0" w:line="360" w:lineRule="auto"/>
      <w:jc w:val="both"/>
    </w:pPr>
    <w:rPr>
      <w:rFonts w:ascii="Courier New" w:eastAsia="Calibri" w:hAnsi="Courier New" w:cs="Courier New"/>
      <w:sz w:val="35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A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DE2"/>
    <w:rPr>
      <w:lang w:val="es-NI"/>
    </w:rPr>
  </w:style>
  <w:style w:type="character" w:styleId="Nmerodepgina">
    <w:name w:val="page number"/>
    <w:basedOn w:val="Fuentedeprrafopredeter"/>
    <w:uiPriority w:val="99"/>
    <w:semiHidden/>
    <w:unhideWhenUsed/>
    <w:rsid w:val="00A55DE2"/>
  </w:style>
  <w:style w:type="character" w:customStyle="1" w:styleId="Ttulo3Car">
    <w:name w:val="Título 3 Car"/>
    <w:basedOn w:val="Fuentedeprrafopredeter"/>
    <w:link w:val="Ttulo3"/>
    <w:uiPriority w:val="9"/>
    <w:rsid w:val="004E60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BF447B"/>
    <w:rPr>
      <w:color w:val="0000FF"/>
      <w:u w:val="single"/>
    </w:rPr>
  </w:style>
  <w:style w:type="paragraph" w:customStyle="1" w:styleId="Estilo1fsln">
    <w:name w:val="Estilo1 fsln"/>
    <w:basedOn w:val="Normal"/>
    <w:link w:val="Estilo1fslnCar"/>
    <w:qFormat/>
    <w:rsid w:val="005F6638"/>
    <w:pPr>
      <w:spacing w:after="0" w:line="360" w:lineRule="auto"/>
      <w:jc w:val="both"/>
    </w:pPr>
    <w:rPr>
      <w:rFonts w:ascii="Courier New" w:eastAsia="Times New Roman" w:hAnsi="Courier New" w:cs="Times New Roman"/>
      <w:sz w:val="35"/>
      <w:szCs w:val="35"/>
      <w:lang w:eastAsia="es-ES"/>
    </w:rPr>
  </w:style>
  <w:style w:type="character" w:customStyle="1" w:styleId="Estilo1fslnCar">
    <w:name w:val="Estilo1 fsln Car"/>
    <w:link w:val="Estilo1fsln"/>
    <w:rsid w:val="005F6638"/>
    <w:rPr>
      <w:rFonts w:ascii="Courier New" w:eastAsia="Times New Roman" w:hAnsi="Courier New" w:cs="Times New Roman"/>
      <w:sz w:val="35"/>
      <w:szCs w:val="35"/>
      <w:lang w:val="es-NI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NI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602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ABE"/>
    <w:rPr>
      <w:rFonts w:ascii="Segoe UI" w:hAnsi="Segoe UI" w:cs="Segoe UI"/>
      <w:sz w:val="18"/>
      <w:szCs w:val="18"/>
      <w:lang w:val="es-NI"/>
    </w:rPr>
  </w:style>
  <w:style w:type="paragraph" w:styleId="Sinespaciado">
    <w:name w:val="No Spacing"/>
    <w:uiPriority w:val="1"/>
    <w:qFormat/>
    <w:rsid w:val="0034348D"/>
    <w:pPr>
      <w:spacing w:after="0" w:line="240" w:lineRule="auto"/>
    </w:pPr>
    <w:rPr>
      <w:lang w:val="es-NI"/>
    </w:rPr>
  </w:style>
  <w:style w:type="paragraph" w:styleId="Prrafodelista">
    <w:name w:val="List Paragraph"/>
    <w:basedOn w:val="Normal"/>
    <w:uiPriority w:val="34"/>
    <w:qFormat/>
    <w:rsid w:val="00987C82"/>
    <w:pPr>
      <w:ind w:left="720"/>
      <w:contextualSpacing/>
    </w:pPr>
  </w:style>
  <w:style w:type="paragraph" w:customStyle="1" w:styleId="FSLN">
    <w:name w:val="FSLN"/>
    <w:basedOn w:val="Normal"/>
    <w:qFormat/>
    <w:rsid w:val="00A55DE2"/>
    <w:pPr>
      <w:spacing w:after="0" w:line="360" w:lineRule="auto"/>
      <w:jc w:val="both"/>
    </w:pPr>
    <w:rPr>
      <w:rFonts w:ascii="Courier New" w:eastAsia="Calibri" w:hAnsi="Courier New" w:cs="Courier New"/>
      <w:sz w:val="35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A5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DE2"/>
    <w:rPr>
      <w:lang w:val="es-NI"/>
    </w:rPr>
  </w:style>
  <w:style w:type="character" w:styleId="Nmerodepgina">
    <w:name w:val="page number"/>
    <w:basedOn w:val="Fuentedeprrafopredeter"/>
    <w:uiPriority w:val="99"/>
    <w:semiHidden/>
    <w:unhideWhenUsed/>
    <w:rsid w:val="00A55DE2"/>
  </w:style>
  <w:style w:type="character" w:customStyle="1" w:styleId="Ttulo3Car">
    <w:name w:val="Título 3 Car"/>
    <w:basedOn w:val="Fuentedeprrafopredeter"/>
    <w:link w:val="Ttulo3"/>
    <w:uiPriority w:val="9"/>
    <w:rsid w:val="004E60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BF447B"/>
    <w:rPr>
      <w:color w:val="0000FF"/>
      <w:u w:val="single"/>
    </w:rPr>
  </w:style>
  <w:style w:type="paragraph" w:customStyle="1" w:styleId="Estilo1fsln">
    <w:name w:val="Estilo1 fsln"/>
    <w:basedOn w:val="Normal"/>
    <w:link w:val="Estilo1fslnCar"/>
    <w:qFormat/>
    <w:rsid w:val="005F6638"/>
    <w:pPr>
      <w:spacing w:after="0" w:line="360" w:lineRule="auto"/>
      <w:jc w:val="both"/>
    </w:pPr>
    <w:rPr>
      <w:rFonts w:ascii="Courier New" w:eastAsia="Times New Roman" w:hAnsi="Courier New" w:cs="Times New Roman"/>
      <w:sz w:val="35"/>
      <w:szCs w:val="35"/>
      <w:lang w:eastAsia="es-ES"/>
    </w:rPr>
  </w:style>
  <w:style w:type="character" w:customStyle="1" w:styleId="Estilo1fslnCar">
    <w:name w:val="Estilo1 fsln Car"/>
    <w:link w:val="Estilo1fsln"/>
    <w:rsid w:val="005F6638"/>
    <w:rPr>
      <w:rFonts w:ascii="Courier New" w:eastAsia="Times New Roman" w:hAnsi="Courier New" w:cs="Times New Roman"/>
      <w:sz w:val="35"/>
      <w:szCs w:val="35"/>
      <w:lang w:val="es-NI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7A674-A045-8D42-BA31-1C8C2B3B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Lesbia Baltodano</dc:creator>
  <cp:lastModifiedBy>Alberto Rubio</cp:lastModifiedBy>
  <cp:revision>2</cp:revision>
  <cp:lastPrinted>2017-09-15T20:52:00Z</cp:lastPrinted>
  <dcterms:created xsi:type="dcterms:W3CDTF">2017-09-17T18:09:00Z</dcterms:created>
  <dcterms:modified xsi:type="dcterms:W3CDTF">2017-09-17T18:09:00Z</dcterms:modified>
</cp:coreProperties>
</file>