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213AF" w14:textId="77777777" w:rsidR="00F02BA5" w:rsidRPr="00DF69F4" w:rsidRDefault="00DF69F4" w:rsidP="004055C6">
      <w:pPr>
        <w:jc w:val="center"/>
        <w:rPr>
          <w:rFonts w:ascii="Bookman Old Style" w:hAnsi="Bookman Old Style"/>
          <w:sz w:val="24"/>
          <w:szCs w:val="24"/>
          <w:shd w:val="clear" w:color="auto" w:fill="FFFFFF"/>
          <w:lang w:val="es-ES"/>
        </w:rPr>
      </w:pPr>
      <w:r w:rsidRPr="004055C6">
        <w:rPr>
          <w:rFonts w:ascii="Bookman Old Style" w:hAnsi="Bookman Old Style"/>
          <w:b/>
          <w:sz w:val="24"/>
          <w:szCs w:val="24"/>
          <w:u w:val="single"/>
          <w:shd w:val="clear" w:color="auto" w:fill="FFFFFF"/>
          <w:lang w:val="es-ES"/>
        </w:rPr>
        <w:t xml:space="preserve">Discurso de apertura del primer ministro Shri </w:t>
      </w:r>
      <w:proofErr w:type="spellStart"/>
      <w:r w:rsidRPr="004055C6">
        <w:rPr>
          <w:rFonts w:ascii="Bookman Old Style" w:hAnsi="Bookman Old Style"/>
          <w:b/>
          <w:sz w:val="24"/>
          <w:szCs w:val="24"/>
          <w:u w:val="single"/>
          <w:shd w:val="clear" w:color="auto" w:fill="FFFFFF"/>
          <w:lang w:val="es-ES"/>
        </w:rPr>
        <w:t>Narendra</w:t>
      </w:r>
      <w:proofErr w:type="spellEnd"/>
      <w:r w:rsidRPr="004055C6">
        <w:rPr>
          <w:rFonts w:ascii="Bookman Old Style" w:hAnsi="Bookman Old Style"/>
          <w:b/>
          <w:sz w:val="24"/>
          <w:szCs w:val="24"/>
          <w:u w:val="single"/>
          <w:shd w:val="clear" w:color="auto" w:fill="FFFFFF"/>
          <w:lang w:val="es-ES"/>
        </w:rPr>
        <w:t xml:space="preserve"> </w:t>
      </w:r>
      <w:proofErr w:type="spellStart"/>
      <w:r w:rsidRPr="004055C6">
        <w:rPr>
          <w:rFonts w:ascii="Bookman Old Style" w:hAnsi="Bookman Old Style"/>
          <w:b/>
          <w:sz w:val="24"/>
          <w:szCs w:val="24"/>
          <w:u w:val="single"/>
          <w:shd w:val="clear" w:color="auto" w:fill="FFFFFF"/>
          <w:lang w:val="es-ES"/>
        </w:rPr>
        <w:t>Modi</w:t>
      </w:r>
      <w:proofErr w:type="spellEnd"/>
      <w:r w:rsidRPr="00DF69F4">
        <w:rPr>
          <w:rStyle w:val="apple-converted-space"/>
          <w:rFonts w:ascii="Bookman Old Style" w:hAnsi="Bookman Old Style"/>
          <w:b/>
          <w:sz w:val="24"/>
          <w:szCs w:val="24"/>
          <w:shd w:val="clear" w:color="auto" w:fill="FFFFFF"/>
          <w:lang w:val="es-ES"/>
        </w:rPr>
        <w:t> </w:t>
      </w:r>
      <w:r w:rsidRPr="00DF69F4">
        <w:rPr>
          <w:rFonts w:ascii="Bookman Old Style" w:hAnsi="Bookman Old Style"/>
          <w:b/>
          <w:sz w:val="24"/>
          <w:szCs w:val="24"/>
          <w:lang w:val="es-ES"/>
        </w:rPr>
        <w:br/>
      </w:r>
      <w:r w:rsidR="004055C6">
        <w:rPr>
          <w:rFonts w:ascii="Bookman Old Style" w:hAnsi="Bookman Old Style"/>
          <w:sz w:val="24"/>
          <w:szCs w:val="24"/>
          <w:shd w:val="clear" w:color="auto" w:fill="FFFFFF"/>
          <w:lang w:val="es-ES"/>
        </w:rPr>
        <w:t xml:space="preserve">        </w:t>
      </w:r>
      <w:proofErr w:type="spellStart"/>
      <w:r w:rsidR="00365CE1">
        <w:rPr>
          <w:rFonts w:ascii="Bookman Old Style" w:hAnsi="Bookman Old Style"/>
          <w:sz w:val="24"/>
          <w:szCs w:val="24"/>
          <w:shd w:val="clear" w:color="auto" w:fill="FFFFFF"/>
          <w:lang w:val="es-ES"/>
        </w:rPr>
        <w:t>Shangri</w:t>
      </w:r>
      <w:proofErr w:type="spellEnd"/>
      <w:r w:rsidR="00365CE1">
        <w:rPr>
          <w:rFonts w:ascii="Bookman Old Style" w:hAnsi="Bookman Old Style"/>
          <w:sz w:val="24"/>
          <w:szCs w:val="24"/>
          <w:shd w:val="clear" w:color="auto" w:fill="FFFFFF"/>
          <w:lang w:val="es-ES"/>
        </w:rPr>
        <w:t>-L</w:t>
      </w:r>
      <w:r w:rsidRPr="00DF69F4">
        <w:rPr>
          <w:rFonts w:ascii="Bookman Old Style" w:hAnsi="Bookman Old Style"/>
          <w:sz w:val="24"/>
          <w:szCs w:val="24"/>
          <w:shd w:val="clear" w:color="auto" w:fill="FFFFFF"/>
          <w:lang w:val="es-ES"/>
        </w:rPr>
        <w:t>a, 1 de junio de 2018</w:t>
      </w:r>
    </w:p>
    <w:p w14:paraId="095A0DC0" w14:textId="77777777" w:rsidR="00DF69F4" w:rsidRPr="004055C6" w:rsidRDefault="00DF69F4">
      <w:pPr>
        <w:rPr>
          <w:rFonts w:ascii="Helvetica" w:hAnsi="Helvetica"/>
          <w:color w:val="585858"/>
          <w:sz w:val="31"/>
          <w:szCs w:val="31"/>
          <w:shd w:val="clear" w:color="auto" w:fill="FFFFFF"/>
          <w:lang w:val="es-ES"/>
        </w:rPr>
      </w:pPr>
    </w:p>
    <w:p w14:paraId="5ECE24E3" w14:textId="77777777" w:rsidR="00DF69F4" w:rsidRDefault="004055C6" w:rsidP="004055C6">
      <w:pPr>
        <w:jc w:val="both"/>
        <w:rPr>
          <w:rFonts w:ascii="Bookman Old Style" w:hAnsi="Bookman Old Style"/>
          <w:sz w:val="24"/>
          <w:szCs w:val="24"/>
          <w:shd w:val="clear" w:color="auto" w:fill="FFFFFF"/>
          <w:lang w:val="es-ES"/>
        </w:rPr>
      </w:pPr>
      <w:r w:rsidRPr="004055C6">
        <w:rPr>
          <w:rFonts w:ascii="Bookman Old Style" w:hAnsi="Bookman Old Style"/>
          <w:sz w:val="24"/>
          <w:szCs w:val="24"/>
          <w:shd w:val="clear" w:color="auto" w:fill="FFFFFF"/>
          <w:lang w:val="es-ES"/>
        </w:rPr>
        <w:t xml:space="preserve">El primer </w:t>
      </w:r>
      <w:r w:rsidR="00365CE1">
        <w:rPr>
          <w:rFonts w:ascii="Bookman Old Style" w:hAnsi="Bookman Old Style"/>
          <w:sz w:val="24"/>
          <w:szCs w:val="24"/>
          <w:shd w:val="clear" w:color="auto" w:fill="FFFFFF"/>
          <w:lang w:val="es-ES"/>
        </w:rPr>
        <w:t xml:space="preserve">ministro de la India en su intervención en el Diálogo </w:t>
      </w:r>
      <w:proofErr w:type="spellStart"/>
      <w:r w:rsidR="00365CE1">
        <w:rPr>
          <w:rFonts w:ascii="Bookman Old Style" w:hAnsi="Bookman Old Style"/>
          <w:sz w:val="24"/>
          <w:szCs w:val="24"/>
          <w:shd w:val="clear" w:color="auto" w:fill="FFFFFF"/>
          <w:lang w:val="es-ES"/>
        </w:rPr>
        <w:t>Shangri</w:t>
      </w:r>
      <w:proofErr w:type="spellEnd"/>
      <w:r w:rsidR="00365CE1">
        <w:rPr>
          <w:rFonts w:ascii="Bookman Old Style" w:hAnsi="Bookman Old Style"/>
          <w:sz w:val="24"/>
          <w:szCs w:val="24"/>
          <w:shd w:val="clear" w:color="auto" w:fill="FFFFFF"/>
          <w:lang w:val="es-ES"/>
        </w:rPr>
        <w:t>-La</w:t>
      </w:r>
      <w:r w:rsidRPr="004055C6">
        <w:rPr>
          <w:rFonts w:ascii="Bookman Old Style" w:hAnsi="Bookman Old Style"/>
          <w:sz w:val="24"/>
          <w:szCs w:val="24"/>
          <w:shd w:val="clear" w:color="auto" w:fill="FFFFFF"/>
          <w:lang w:val="es-ES"/>
        </w:rPr>
        <w:t xml:space="preserve"> habló extensivamente s</w:t>
      </w:r>
      <w:r w:rsidR="00365CE1">
        <w:rPr>
          <w:rFonts w:ascii="Bookman Old Style" w:hAnsi="Bookman Old Style"/>
          <w:sz w:val="24"/>
          <w:szCs w:val="24"/>
          <w:shd w:val="clear" w:color="auto" w:fill="FFFFFF"/>
          <w:lang w:val="es-ES"/>
        </w:rPr>
        <w:t>obre la relación de la India</w:t>
      </w:r>
      <w:r w:rsidRPr="004055C6">
        <w:rPr>
          <w:rFonts w:ascii="Bookman Old Style" w:hAnsi="Bookman Old Style"/>
          <w:sz w:val="24"/>
          <w:szCs w:val="24"/>
          <w:shd w:val="clear" w:color="auto" w:fill="FFFFFF"/>
          <w:lang w:val="es-ES"/>
        </w:rPr>
        <w:t xml:space="preserve"> con Asia suroriental. Delineó que la región del sudeste asiático es importante para la India, ya que l</w:t>
      </w:r>
      <w:r w:rsidR="00365CE1">
        <w:rPr>
          <w:rFonts w:ascii="Bookman Old Style" w:hAnsi="Bookman Old Style"/>
          <w:sz w:val="24"/>
          <w:szCs w:val="24"/>
          <w:shd w:val="clear" w:color="auto" w:fill="FFFFFF"/>
          <w:lang w:val="es-ES"/>
        </w:rPr>
        <w:t>a región es vecina de la India</w:t>
      </w:r>
      <w:r w:rsidRPr="004055C6">
        <w:rPr>
          <w:rFonts w:ascii="Bookman Old Style" w:hAnsi="Bookman Old Style"/>
          <w:sz w:val="24"/>
          <w:szCs w:val="24"/>
          <w:shd w:val="clear" w:color="auto" w:fill="FFFFFF"/>
          <w:lang w:val="es-ES"/>
        </w:rPr>
        <w:t xml:space="preserve"> por tierra y mar y con la que la India tiene crecientes lazos políticos, económicos y de defensa.</w:t>
      </w:r>
    </w:p>
    <w:p w14:paraId="256A03C4" w14:textId="77777777" w:rsidR="004055C6" w:rsidRDefault="004055C6" w:rsidP="004055C6">
      <w:pPr>
        <w:jc w:val="both"/>
        <w:rPr>
          <w:rFonts w:ascii="Bookman Old Style" w:hAnsi="Bookman Old Style"/>
          <w:sz w:val="24"/>
          <w:szCs w:val="24"/>
          <w:shd w:val="clear" w:color="auto" w:fill="FFFFFF"/>
          <w:lang w:val="es-ES"/>
        </w:rPr>
      </w:pPr>
      <w:r w:rsidRPr="004055C6">
        <w:rPr>
          <w:rFonts w:ascii="Bookman Old Style" w:hAnsi="Bookman Old Style"/>
          <w:sz w:val="24"/>
          <w:szCs w:val="24"/>
          <w:shd w:val="clear" w:color="auto" w:fill="FFFFFF"/>
          <w:lang w:val="es-ES"/>
        </w:rPr>
        <w:t>Los diez países del sudeste asiático conectan los dos grandes océanos tanto en el sentido geográfico como en el de la civilización. Por lo tanto, la inclusión, la apertura y la centralidad y la unidad de la ASEAN se encuentran en el corazón del nuevo Indo-Pacífico. La India no ve la región del Indo-Pacífico como una estrategia o como un club de miembros limitados ni como una a</w:t>
      </w:r>
      <w:r w:rsidR="00365CE1">
        <w:rPr>
          <w:rFonts w:ascii="Bookman Old Style" w:hAnsi="Bookman Old Style"/>
          <w:sz w:val="24"/>
          <w:szCs w:val="24"/>
          <w:shd w:val="clear" w:color="auto" w:fill="FFFFFF"/>
          <w:lang w:val="es-ES"/>
        </w:rPr>
        <w:t>grupación que pretende dominar.</w:t>
      </w:r>
    </w:p>
    <w:p w14:paraId="6F1F2DDF"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b/>
          <w:sz w:val="24"/>
          <w:szCs w:val="24"/>
          <w:shd w:val="clear" w:color="auto" w:fill="FFFFFF"/>
          <w:lang w:val="es-ES"/>
        </w:rPr>
        <w:t>Uno</w:t>
      </w:r>
      <w:r w:rsidRPr="004055C6">
        <w:rPr>
          <w:rFonts w:ascii="Bookman Old Style" w:hAnsi="Bookman Old Style"/>
          <w:sz w:val="24"/>
          <w:szCs w:val="24"/>
          <w:shd w:val="clear" w:color="auto" w:fill="FFFFFF"/>
          <w:lang w:val="es-ES"/>
        </w:rPr>
        <w:t>, representa una región libre, abierta e inclusiva, que nos abraza a todos en una búsqueda común de progreso y prosperidad para todas las Naciones en su geografía. </w:t>
      </w:r>
    </w:p>
    <w:p w14:paraId="1A2FC2A5"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sz w:val="24"/>
          <w:szCs w:val="24"/>
          <w:shd w:val="clear" w:color="auto" w:fill="FFFFFF"/>
          <w:lang w:val="es-ES"/>
        </w:rPr>
        <w:br/>
      </w:r>
      <w:r w:rsidRPr="004055C6">
        <w:rPr>
          <w:rFonts w:ascii="Bookman Old Style" w:hAnsi="Bookman Old Style"/>
          <w:b/>
          <w:sz w:val="24"/>
          <w:szCs w:val="24"/>
          <w:shd w:val="clear" w:color="auto" w:fill="FFFFFF"/>
          <w:lang w:val="es-ES"/>
        </w:rPr>
        <w:t>Dos,</w:t>
      </w:r>
      <w:r w:rsidRPr="004055C6">
        <w:rPr>
          <w:rFonts w:ascii="Bookman Old Style" w:hAnsi="Bookman Old Style"/>
          <w:sz w:val="24"/>
          <w:szCs w:val="24"/>
          <w:shd w:val="clear" w:color="auto" w:fill="FFFFFF"/>
          <w:lang w:val="es-ES"/>
        </w:rPr>
        <w:t xml:space="preserve"> tendrá el sudeste asiático como centro de su futuro que guiará a la India a cooperar y construir la arquitectura para la paz y la seguridad en esta región. </w:t>
      </w:r>
    </w:p>
    <w:p w14:paraId="354AE685"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sz w:val="24"/>
          <w:szCs w:val="24"/>
          <w:shd w:val="clear" w:color="auto" w:fill="FFFFFF"/>
          <w:lang w:val="es-ES"/>
        </w:rPr>
        <w:br/>
      </w:r>
      <w:r>
        <w:rPr>
          <w:rFonts w:ascii="Bookman Old Style" w:hAnsi="Bookman Old Style"/>
          <w:b/>
          <w:sz w:val="24"/>
          <w:szCs w:val="24"/>
          <w:shd w:val="clear" w:color="auto" w:fill="FFFFFF"/>
          <w:lang w:val="es-ES"/>
        </w:rPr>
        <w:t>T</w:t>
      </w:r>
      <w:r w:rsidRPr="004055C6">
        <w:rPr>
          <w:rFonts w:ascii="Bookman Old Style" w:hAnsi="Bookman Old Style"/>
          <w:b/>
          <w:sz w:val="24"/>
          <w:szCs w:val="24"/>
          <w:shd w:val="clear" w:color="auto" w:fill="FFFFFF"/>
          <w:lang w:val="es-ES"/>
        </w:rPr>
        <w:t>res,</w:t>
      </w:r>
      <w:r w:rsidRPr="004055C6">
        <w:rPr>
          <w:rFonts w:ascii="Bookman Old Style" w:hAnsi="Bookman Old Style"/>
          <w:sz w:val="24"/>
          <w:szCs w:val="24"/>
          <w:shd w:val="clear" w:color="auto" w:fill="FFFFFF"/>
          <w:lang w:val="es-ES"/>
        </w:rPr>
        <w:t xml:space="preserve"> la arquitectura para la paz y la seguridad debe construirse mediante el diálogo y el orden basado en reglas para la región y no en el poder de unos pocos.</w:t>
      </w:r>
      <w:r>
        <w:rPr>
          <w:rFonts w:ascii="Bookman Old Style" w:hAnsi="Bookman Old Style"/>
          <w:sz w:val="24"/>
          <w:szCs w:val="24"/>
          <w:shd w:val="clear" w:color="auto" w:fill="FFFFFF"/>
          <w:lang w:val="es-ES"/>
        </w:rPr>
        <w:t xml:space="preserve"> </w:t>
      </w:r>
      <w:r w:rsidRPr="004055C6">
        <w:rPr>
          <w:rFonts w:ascii="Bookman Old Style" w:hAnsi="Bookman Old Style"/>
          <w:sz w:val="24"/>
          <w:szCs w:val="24"/>
          <w:shd w:val="clear" w:color="auto" w:fill="FFFFFF"/>
          <w:lang w:val="es-ES"/>
        </w:rPr>
        <w:t>Se aplicaría igualmente a todos los países individualmente, así como a los bienes comunes globales, teniendo en cuenta la soberanía y la integridad territorial independientemente del tamaño y la fuerza. </w:t>
      </w:r>
    </w:p>
    <w:p w14:paraId="157A4719"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sz w:val="24"/>
          <w:szCs w:val="24"/>
          <w:shd w:val="clear" w:color="auto" w:fill="FFFFFF"/>
          <w:lang w:val="es-ES"/>
        </w:rPr>
        <w:br/>
      </w:r>
      <w:r>
        <w:rPr>
          <w:rFonts w:ascii="Bookman Old Style" w:hAnsi="Bookman Old Style"/>
          <w:b/>
          <w:sz w:val="24"/>
          <w:szCs w:val="24"/>
          <w:shd w:val="clear" w:color="auto" w:fill="FFFFFF"/>
          <w:lang w:val="es-ES"/>
        </w:rPr>
        <w:t>C</w:t>
      </w:r>
      <w:r w:rsidRPr="004055C6">
        <w:rPr>
          <w:rFonts w:ascii="Bookman Old Style" w:hAnsi="Bookman Old Style"/>
          <w:b/>
          <w:sz w:val="24"/>
          <w:szCs w:val="24"/>
          <w:shd w:val="clear" w:color="auto" w:fill="FFFFFF"/>
          <w:lang w:val="es-ES"/>
        </w:rPr>
        <w:t>uatro</w:t>
      </w:r>
      <w:r w:rsidRPr="004055C6">
        <w:rPr>
          <w:rFonts w:ascii="Bookman Old Style" w:hAnsi="Bookman Old Style"/>
          <w:sz w:val="24"/>
          <w:szCs w:val="24"/>
          <w:shd w:val="clear" w:color="auto" w:fill="FFFFFF"/>
          <w:lang w:val="es-ES"/>
        </w:rPr>
        <w:t xml:space="preserve">, todos debemos tener </w:t>
      </w:r>
      <w:bookmarkStart w:id="0" w:name="_GoBack"/>
      <w:r w:rsidRPr="004055C6">
        <w:rPr>
          <w:rFonts w:ascii="Bookman Old Style" w:hAnsi="Bookman Old Style"/>
          <w:sz w:val="24"/>
          <w:szCs w:val="24"/>
          <w:shd w:val="clear" w:color="auto" w:fill="FFFFFF"/>
          <w:lang w:val="es-ES"/>
        </w:rPr>
        <w:t>el mismo acceso como un derecho bajo el derecho internacional al uso de espacios comunes en el mar y en el aire</w:t>
      </w:r>
      <w:bookmarkEnd w:id="0"/>
      <w:r w:rsidRPr="004055C6">
        <w:rPr>
          <w:rFonts w:ascii="Bookman Old Style" w:hAnsi="Bookman Old Style"/>
          <w:sz w:val="24"/>
          <w:szCs w:val="24"/>
          <w:shd w:val="clear" w:color="auto" w:fill="FFFFFF"/>
          <w:lang w:val="es-ES"/>
        </w:rPr>
        <w:t xml:space="preserve"> para hacer que nuestras vías marítimas lleguen a la prosperidad y a los pasillos de paz que puedan reunirse</w:t>
      </w:r>
      <w:r>
        <w:rPr>
          <w:rFonts w:ascii="Bookman Old Style" w:hAnsi="Bookman Old Style"/>
          <w:sz w:val="24"/>
          <w:szCs w:val="24"/>
          <w:shd w:val="clear" w:color="auto" w:fill="FFFFFF"/>
          <w:lang w:val="es-ES"/>
        </w:rPr>
        <w:t xml:space="preserve"> </w:t>
      </w:r>
      <w:r w:rsidRPr="004055C6">
        <w:rPr>
          <w:rFonts w:ascii="Bookman Old Style" w:hAnsi="Bookman Old Style"/>
          <w:sz w:val="24"/>
          <w:szCs w:val="24"/>
          <w:shd w:val="clear" w:color="auto" w:fill="FFFFFF"/>
          <w:lang w:val="es-ES"/>
        </w:rPr>
        <w:t>prevenir los crímenes marítimos, preservar la ecología marina, protegerse contra los desastres y prosperar de la economía azul. </w:t>
      </w:r>
    </w:p>
    <w:p w14:paraId="0F064833"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sz w:val="24"/>
          <w:szCs w:val="24"/>
          <w:shd w:val="clear" w:color="auto" w:fill="FFFFFF"/>
          <w:lang w:val="es-ES"/>
        </w:rPr>
        <w:br/>
      </w:r>
      <w:r w:rsidRPr="004055C6">
        <w:rPr>
          <w:rFonts w:ascii="Bookman Old Style" w:hAnsi="Bookman Old Style"/>
          <w:b/>
          <w:sz w:val="24"/>
          <w:szCs w:val="24"/>
          <w:shd w:val="clear" w:color="auto" w:fill="FFFFFF"/>
          <w:lang w:val="es-ES"/>
        </w:rPr>
        <w:t>Cinco,</w:t>
      </w:r>
      <w:r w:rsidRPr="004055C6">
        <w:rPr>
          <w:rFonts w:ascii="Bookman Old Style" w:hAnsi="Bookman Old Style"/>
          <w:sz w:val="24"/>
          <w:szCs w:val="24"/>
          <w:shd w:val="clear" w:color="auto" w:fill="FFFFFF"/>
          <w:lang w:val="es-ES"/>
        </w:rPr>
        <w:t xml:space="preserve"> India representa un régimen comercial internacional abierto y estable. También apoyaremos un entorno comercial basado en reglas, abierto, equilibrado y estable en la región del Indo-Pacífico, que levanta a todas las Naciones en la marea del comercio y la inversión, y esa es la expectativa de la India de la asociación económica integral regional.</w:t>
      </w:r>
    </w:p>
    <w:p w14:paraId="7F0C9641" w14:textId="77777777" w:rsidR="00365CE1" w:rsidRDefault="00365CE1" w:rsidP="004055C6">
      <w:pPr>
        <w:spacing w:after="0" w:line="240" w:lineRule="auto"/>
        <w:jc w:val="both"/>
        <w:rPr>
          <w:rFonts w:ascii="Bookman Old Style" w:hAnsi="Bookman Old Style"/>
          <w:b/>
          <w:sz w:val="24"/>
          <w:szCs w:val="24"/>
          <w:shd w:val="clear" w:color="auto" w:fill="FFFFFF"/>
          <w:lang w:val="es-ES"/>
        </w:rPr>
      </w:pPr>
    </w:p>
    <w:p w14:paraId="20ED31A1"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b/>
          <w:sz w:val="24"/>
          <w:szCs w:val="24"/>
          <w:shd w:val="clear" w:color="auto" w:fill="FFFFFF"/>
          <w:lang w:val="es-ES"/>
        </w:rPr>
        <w:t>Seis,</w:t>
      </w:r>
      <w:r w:rsidRPr="004055C6">
        <w:rPr>
          <w:rFonts w:ascii="Bookman Old Style" w:hAnsi="Bookman Old Style"/>
          <w:sz w:val="24"/>
          <w:szCs w:val="24"/>
          <w:shd w:val="clear" w:color="auto" w:fill="FFFFFF"/>
          <w:lang w:val="es-ES"/>
        </w:rPr>
        <w:t xml:space="preserve"> la conectividad es vital para mejorar el comercio y la prosperidad. Para promoverlo no sólo debemos construir infraestructuras sino también construir puentes de confianza. Y debemos esforzarnos por promover el comercio, no la competencia estratégica. Con esta visión, la India aspira a trabajar con todos los países de la región.</w:t>
      </w:r>
    </w:p>
    <w:p w14:paraId="4695A443" w14:textId="77777777" w:rsidR="004055C6" w:rsidRDefault="004055C6" w:rsidP="004055C6">
      <w:pPr>
        <w:spacing w:after="0" w:line="240" w:lineRule="auto"/>
        <w:jc w:val="both"/>
        <w:rPr>
          <w:rFonts w:ascii="Bookman Old Style" w:hAnsi="Bookman Old Style"/>
          <w:sz w:val="24"/>
          <w:szCs w:val="24"/>
          <w:shd w:val="clear" w:color="auto" w:fill="FFFFFF"/>
          <w:lang w:val="es-ES"/>
        </w:rPr>
      </w:pPr>
    </w:p>
    <w:p w14:paraId="75CB6FB6" w14:textId="77777777" w:rsidR="004055C6" w:rsidRDefault="004055C6" w:rsidP="004055C6">
      <w:pPr>
        <w:spacing w:after="0" w:line="240" w:lineRule="auto"/>
        <w:jc w:val="both"/>
        <w:rPr>
          <w:rFonts w:ascii="Bookman Old Style" w:hAnsi="Bookman Old Style"/>
          <w:sz w:val="24"/>
          <w:szCs w:val="24"/>
          <w:shd w:val="clear" w:color="auto" w:fill="FFFFFF"/>
          <w:lang w:val="es-ES"/>
        </w:rPr>
      </w:pPr>
      <w:r w:rsidRPr="004055C6">
        <w:rPr>
          <w:rFonts w:ascii="Bookman Old Style" w:hAnsi="Bookman Old Style"/>
          <w:b/>
          <w:sz w:val="24"/>
          <w:szCs w:val="24"/>
          <w:shd w:val="clear" w:color="auto" w:fill="FFFFFF"/>
          <w:lang w:val="es-ES"/>
        </w:rPr>
        <w:t>Por último</w:t>
      </w:r>
      <w:r w:rsidRPr="004055C6">
        <w:rPr>
          <w:rFonts w:ascii="Bookman Old Style" w:hAnsi="Bookman Old Style"/>
          <w:sz w:val="24"/>
          <w:szCs w:val="24"/>
          <w:shd w:val="clear" w:color="auto" w:fill="FFFFFF"/>
          <w:lang w:val="es-ES"/>
        </w:rPr>
        <w:t>, debemos esforzarnos por evitar la edad de las grandes rivalidades del poder porque la competencia es normal, pero nunca se debe permitir que se conviertan en conflictos. La India representa una región estable y pacífica. Pero en este empeño, la India necesita el apoyo de sus amigos en la región porque la India ve su propio compromiso en la región Indo-pacífica – desde las costas de África hasta la de las Américas – para ser inclusiva. </w:t>
      </w:r>
    </w:p>
    <w:p w14:paraId="18897D00" w14:textId="77777777" w:rsidR="004055C6" w:rsidRDefault="004055C6" w:rsidP="004055C6">
      <w:pPr>
        <w:spacing w:after="0" w:line="240" w:lineRule="auto"/>
        <w:jc w:val="both"/>
        <w:rPr>
          <w:rFonts w:ascii="Bookman Old Style" w:hAnsi="Bookman Old Style"/>
          <w:sz w:val="24"/>
          <w:szCs w:val="24"/>
          <w:shd w:val="clear" w:color="auto" w:fill="FFFFFF"/>
          <w:lang w:val="es-ES"/>
        </w:rPr>
      </w:pPr>
    </w:p>
    <w:p w14:paraId="6D8D216B" w14:textId="77777777" w:rsidR="004055C6" w:rsidRPr="004055C6" w:rsidRDefault="004055C6" w:rsidP="004055C6">
      <w:pPr>
        <w:spacing w:after="0" w:line="240" w:lineRule="auto"/>
        <w:jc w:val="center"/>
        <w:rPr>
          <w:rFonts w:ascii="Bookman Old Style" w:hAnsi="Bookman Old Style"/>
          <w:sz w:val="24"/>
          <w:szCs w:val="24"/>
          <w:shd w:val="clear" w:color="auto" w:fill="FFFFFF"/>
          <w:lang w:val="es-ES"/>
        </w:rPr>
      </w:pPr>
      <w:r>
        <w:rPr>
          <w:rFonts w:ascii="Bookman Old Style" w:hAnsi="Bookman Old Style"/>
          <w:sz w:val="24"/>
          <w:szCs w:val="24"/>
          <w:shd w:val="clear" w:color="auto" w:fill="FFFFFF"/>
          <w:lang w:val="es-ES"/>
        </w:rPr>
        <w:t>************</w:t>
      </w:r>
    </w:p>
    <w:p w14:paraId="5A47FD75" w14:textId="77777777" w:rsidR="00DF69F4" w:rsidRPr="00DF69F4" w:rsidRDefault="00DF69F4" w:rsidP="004055C6">
      <w:pPr>
        <w:spacing w:after="0"/>
        <w:rPr>
          <w:lang w:val="es-ES"/>
        </w:rPr>
      </w:pPr>
    </w:p>
    <w:sectPr w:rsidR="00DF69F4" w:rsidRPr="00DF69F4" w:rsidSect="004055C6">
      <w:pgSz w:w="12240" w:h="15840"/>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useFELayout/>
    <w:compatSetting w:name="compatibilityMode" w:uri="http://schemas.microsoft.com/office/word" w:val="12"/>
  </w:compat>
  <w:rsids>
    <w:rsidRoot w:val="00DF69F4"/>
    <w:rsid w:val="00365CE1"/>
    <w:rsid w:val="004055C6"/>
    <w:rsid w:val="00925158"/>
    <w:rsid w:val="00DF69F4"/>
    <w:rsid w:val="00F0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8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69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477</Words>
  <Characters>2628</Characters>
  <Application>Microsoft Macintosh Word</Application>
  <DocSecurity>0</DocSecurity>
  <Lines>21</Lines>
  <Paragraphs>6</Paragraphs>
  <ScaleCrop>false</ScaleCrop>
  <Company>Grizli777</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Alberto Rubio</cp:lastModifiedBy>
  <cp:revision>4</cp:revision>
  <dcterms:created xsi:type="dcterms:W3CDTF">2018-06-04T15:57:00Z</dcterms:created>
  <dcterms:modified xsi:type="dcterms:W3CDTF">2018-06-06T18:38:00Z</dcterms:modified>
</cp:coreProperties>
</file>